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F364" w14:textId="77777777" w:rsidR="00CA030E" w:rsidRPr="00BB605B" w:rsidRDefault="00CA030E" w:rsidP="00555860">
      <w:pPr>
        <w:widowControl/>
        <w:autoSpaceDE/>
        <w:autoSpaceDN/>
        <w:adjustRightInd/>
        <w:spacing w:line="240" w:lineRule="auto"/>
        <w:jc w:val="center"/>
        <w:rPr>
          <w:rFonts w:ascii="Calibri" w:hAnsi="Calibri" w:cs="Times New Roman"/>
          <w:b/>
          <w:bCs/>
          <w:sz w:val="22"/>
          <w:szCs w:val="22"/>
          <w:lang w:eastAsia="en-US"/>
        </w:rPr>
      </w:pPr>
      <w:r w:rsidRPr="00BB605B">
        <w:rPr>
          <w:rFonts w:ascii="Calibri" w:hAnsi="Calibri" w:cs="Times New Roman"/>
          <w:b/>
          <w:bCs/>
          <w:sz w:val="22"/>
          <w:szCs w:val="22"/>
          <w:lang w:eastAsia="en-US"/>
        </w:rPr>
        <w:t>Obowiązek informacyjny RODO –</w:t>
      </w:r>
    </w:p>
    <w:p w14:paraId="40DB14DA" w14:textId="77777777" w:rsidR="0005763B" w:rsidRPr="00BB605B" w:rsidRDefault="00CA030E" w:rsidP="00555860">
      <w:pPr>
        <w:widowControl/>
        <w:autoSpaceDE/>
        <w:autoSpaceDN/>
        <w:adjustRightInd/>
        <w:spacing w:after="160" w:line="240" w:lineRule="auto"/>
        <w:jc w:val="center"/>
        <w:rPr>
          <w:rFonts w:ascii="Calibri" w:hAnsi="Calibri" w:cs="Times New Roman"/>
          <w:b/>
          <w:bCs/>
          <w:sz w:val="22"/>
          <w:szCs w:val="22"/>
          <w:lang w:eastAsia="en-US"/>
        </w:rPr>
      </w:pPr>
      <w:r w:rsidRPr="00BB605B">
        <w:rPr>
          <w:rFonts w:ascii="Calibri" w:hAnsi="Calibri" w:cs="Times New Roman"/>
          <w:b/>
          <w:bCs/>
          <w:sz w:val="22"/>
          <w:szCs w:val="22"/>
          <w:lang w:eastAsia="en-US"/>
        </w:rPr>
        <w:t xml:space="preserve"> zakup preferencyjny paliwa stałego przez gospodarstwa domowe</w:t>
      </w:r>
    </w:p>
    <w:p w14:paraId="2FBBBAA6" w14:textId="77777777" w:rsidR="0005763B" w:rsidRPr="00BB605B" w:rsidRDefault="0005763B" w:rsidP="00555860">
      <w:pPr>
        <w:widowControl/>
        <w:autoSpaceDE/>
        <w:autoSpaceDN/>
        <w:adjustRightInd/>
        <w:spacing w:line="240" w:lineRule="auto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BB605B">
        <w:rPr>
          <w:rFonts w:ascii="Calibri" w:eastAsia="Calibri" w:hAnsi="Calibri" w:cs="Times New Roman"/>
          <w:sz w:val="22"/>
          <w:szCs w:val="22"/>
          <w:lang w:eastAsia="en-US"/>
        </w:rPr>
        <w:t>Stosując się do art. 13 ust. 1 i 2</w:t>
      </w:r>
      <w:r w:rsidR="00C8759D" w:rsidRPr="00BB605B">
        <w:rPr>
          <w:rFonts w:ascii="Calibri" w:eastAsia="Calibri" w:hAnsi="Calibri" w:cs="Times New Roman"/>
          <w:sz w:val="22"/>
          <w:szCs w:val="22"/>
          <w:lang w:eastAsia="en-US"/>
        </w:rPr>
        <w:t>, (14)</w:t>
      </w:r>
      <w:r w:rsidRPr="00BB605B">
        <w:rPr>
          <w:rFonts w:ascii="Calibri" w:eastAsia="Calibri" w:hAnsi="Calibri" w:cs="Times New Roman"/>
          <w:sz w:val="22"/>
          <w:szCs w:val="22"/>
          <w:lang w:eastAsia="en-US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4FF448C5" w14:textId="66668D7D" w:rsidR="0005763B" w:rsidRPr="00BB605B" w:rsidRDefault="0005763B" w:rsidP="0005763B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>Administratorem Państwa danych osobowych</w:t>
      </w:r>
      <w:r w:rsidR="0078585F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 jest </w:t>
      </w:r>
      <w:r w:rsidR="00BB605B" w:rsidRPr="00BB605B">
        <w:rPr>
          <w:rFonts w:ascii="Calibri" w:eastAsia="Calibri" w:hAnsi="Calibri" w:cs="Calibri"/>
          <w:b/>
          <w:bCs/>
          <w:sz w:val="22"/>
          <w:szCs w:val="22"/>
          <w:lang w:eastAsia="en-US"/>
        </w:rPr>
        <w:t>Wójt Gminy Jednorożec, ul. Odrodzenia 14, 06-323 Jednorożec</w:t>
      </w:r>
      <w:r w:rsidRPr="00BB605B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 dalej zwany „Administratorem”.</w:t>
      </w:r>
    </w:p>
    <w:p w14:paraId="469F5277" w14:textId="77777777" w:rsidR="00CA369F" w:rsidRPr="00BD4299" w:rsidRDefault="00CA369F" w:rsidP="00CA369F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D4299">
        <w:rPr>
          <w:rFonts w:asciiTheme="minorHAnsi" w:eastAsia="Arial" w:hAnsiTheme="minorHAnsi" w:cstheme="minorHAnsi"/>
          <w:sz w:val="22"/>
          <w:szCs w:val="22"/>
        </w:rPr>
        <w:t xml:space="preserve">W sprawach związanych z danymi osobowymi można kontaktować się z </w:t>
      </w:r>
      <w:r w:rsidRPr="00BD429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Inspektorem Ochrony Danych pod adresem e-mail: </w:t>
      </w:r>
      <w:r w:rsidRPr="00BD429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iod.r.andrzejewski@szkoleniaprawnicze.com.pl</w:t>
      </w:r>
      <w:r w:rsidRPr="00BD4299">
        <w:rPr>
          <w:rFonts w:ascii="Calibri" w:eastAsia="Calibri" w:hAnsi="Calibri" w:cs="Calibri"/>
          <w:sz w:val="22"/>
          <w:szCs w:val="22"/>
          <w:lang w:eastAsia="en-US"/>
        </w:rPr>
        <w:t xml:space="preserve"> lub pisemnie na adres Administratora danych.</w:t>
      </w:r>
    </w:p>
    <w:p w14:paraId="1F1609D9" w14:textId="77777777" w:rsidR="0005763B" w:rsidRPr="00BB605B" w:rsidRDefault="0005763B" w:rsidP="0005763B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Państwa dane będziemy przetwarzać w celach: </w:t>
      </w:r>
    </w:p>
    <w:p w14:paraId="2B848733" w14:textId="7319BAA4" w:rsidR="0005763B" w:rsidRPr="00BB605B" w:rsidRDefault="00AB773B" w:rsidP="00DD1E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>realizacji</w:t>
      </w:r>
      <w:r w:rsidR="0005763B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 zadań publicznych</w:t>
      </w:r>
      <w:r w:rsidR="00A8564C" w:rsidRPr="00BB605B">
        <w:rPr>
          <w:rFonts w:ascii="Calibri" w:eastAsia="Calibri" w:hAnsi="Calibri" w:cs="Calibri"/>
          <w:sz w:val="22"/>
          <w:szCs w:val="22"/>
          <w:lang w:eastAsia="en-US"/>
        </w:rPr>
        <w:t>, obowiązków prawnych</w:t>
      </w:r>
      <w:r w:rsidR="0005763B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 związanych z zakupem preferencyjnym paliwa stałego przez gospodarstwa domowe</w:t>
      </w:r>
      <w:r w:rsidR="006F67D0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05763B" w:rsidRPr="00BB605B">
        <w:rPr>
          <w:rFonts w:asciiTheme="minorHAnsi" w:eastAsia="Calibri" w:hAnsiTheme="minorHAnsi" w:cs="Calibri"/>
          <w:sz w:val="22"/>
          <w:szCs w:val="22"/>
          <w:lang w:eastAsia="en-US"/>
        </w:rPr>
        <w:t>Dane będą przetwarzane w</w:t>
      </w:r>
      <w:r w:rsidR="00D92F40" w:rsidRPr="00BB605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oparciu o art. 6 ust. 1 lit.</w:t>
      </w:r>
      <w:r w:rsidR="0005763B" w:rsidRPr="00BB605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B1C5E" w:rsidRPr="00BB605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c  i </w:t>
      </w:r>
      <w:r w:rsidR="0005763B" w:rsidRPr="00BB605B">
        <w:rPr>
          <w:rFonts w:asciiTheme="minorHAnsi" w:eastAsia="Calibri" w:hAnsiTheme="minorHAnsi" w:cs="Calibri"/>
          <w:sz w:val="22"/>
          <w:szCs w:val="22"/>
          <w:lang w:eastAsia="en-US"/>
        </w:rPr>
        <w:t>e RODO w zw. z art. 7 ust. 1 ustawy z dnia 8</w:t>
      </w:r>
      <w:r w:rsidR="0005763B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 marca 1990 r. o samorządzie gminnym; ustawą z dnia </w:t>
      </w:r>
      <w:r w:rsidR="003456E2" w:rsidRPr="00BB605B">
        <w:rPr>
          <w:rFonts w:ascii="Calibri" w:eastAsia="Calibri" w:hAnsi="Calibri" w:cs="Calibri"/>
          <w:sz w:val="22"/>
          <w:szCs w:val="22"/>
          <w:lang w:eastAsia="en-US"/>
        </w:rPr>
        <w:t>27 października 2022 r.</w:t>
      </w:r>
      <w:r w:rsidR="0005763B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 o zakupie preferencyjnym paliwa stałego przez gospodarstwa domowe oraz innymi właściwymi aktami prawnymi</w:t>
      </w:r>
      <w:r w:rsidR="00DD1E9B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, np. ustawą </w:t>
      </w:r>
      <w:r w:rsidR="00D76A25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DD1E9B" w:rsidRPr="00BB605B">
        <w:rPr>
          <w:rFonts w:ascii="Calibri" w:eastAsia="Calibri" w:hAnsi="Calibri" w:cs="Calibri"/>
          <w:sz w:val="22"/>
          <w:szCs w:val="22"/>
          <w:lang w:eastAsia="en-US"/>
        </w:rPr>
        <w:t>o rachunkowości</w:t>
      </w:r>
      <w:r w:rsidR="0005763B" w:rsidRPr="00BB605B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643804E" w14:textId="01E65F49" w:rsidR="0005763B" w:rsidRPr="00BB605B" w:rsidRDefault="0005763B" w:rsidP="0005763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archiwalnych, kontrolnych w szczególności w celu realizacji obowiązku prawnego spoczywającego na administratorze zgodnie z ustawą o narodowym zasobie archiwalnym </w:t>
      </w:r>
      <w:r w:rsidR="00D76A25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BB605B">
        <w:rPr>
          <w:rFonts w:ascii="Calibri" w:eastAsia="Calibri" w:hAnsi="Calibri" w:cs="Calibri"/>
          <w:sz w:val="22"/>
          <w:szCs w:val="22"/>
          <w:lang w:eastAsia="en-US"/>
        </w:rPr>
        <w:t>i archiwach</w:t>
      </w:r>
      <w:bookmarkStart w:id="0" w:name="_Hlk92968083"/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, na podstawie art. 6 ust. 1 lit. c RODO; </w:t>
      </w:r>
    </w:p>
    <w:bookmarkEnd w:id="0"/>
    <w:p w14:paraId="369DDC78" w14:textId="77777777" w:rsidR="00F94D2E" w:rsidRPr="00BB605B" w:rsidRDefault="0005763B" w:rsidP="00F94D2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realizacji prawnie uzasadnionego interesu administratora, którym jest zapewnienie bezpieczeństwa danych przetwarzanych w systemach informatycznych, na podstawie art. 6 ust. 1 lit. f RODO. </w:t>
      </w:r>
    </w:p>
    <w:p w14:paraId="611FC0E8" w14:textId="664BB833" w:rsidR="00352F12" w:rsidRPr="00506375" w:rsidRDefault="00352F12" w:rsidP="00F94D2E">
      <w:pPr>
        <w:widowControl/>
        <w:autoSpaceDE/>
        <w:autoSpaceDN/>
        <w:adjustRightInd/>
        <w:spacing w:line="240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06375">
        <w:rPr>
          <w:rFonts w:ascii="Calibri" w:eastAsia="Calibri" w:hAnsi="Calibri" w:cs="Calibri"/>
          <w:sz w:val="22"/>
          <w:szCs w:val="22"/>
          <w:lang w:eastAsia="en-US"/>
        </w:rPr>
        <w:t>Ponadto w przypadku zawierania</w:t>
      </w:r>
      <w:r w:rsidR="00F94D2E" w:rsidRPr="00506375">
        <w:rPr>
          <w:rFonts w:ascii="Calibri" w:eastAsia="Calibri" w:hAnsi="Calibri" w:cs="Calibri"/>
          <w:sz w:val="22"/>
          <w:szCs w:val="22"/>
          <w:lang w:eastAsia="en-US"/>
        </w:rPr>
        <w:t xml:space="preserve"> przez Administratora </w:t>
      </w:r>
      <w:r w:rsidRPr="00506375">
        <w:rPr>
          <w:rFonts w:ascii="Calibri" w:eastAsia="Calibri" w:hAnsi="Calibri" w:cs="Calibri"/>
          <w:sz w:val="22"/>
          <w:szCs w:val="22"/>
          <w:lang w:eastAsia="en-US"/>
        </w:rPr>
        <w:t xml:space="preserve"> umów (porozumień) przewidzianych </w:t>
      </w:r>
      <w:r w:rsidR="00D76A25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506375">
        <w:rPr>
          <w:rFonts w:ascii="Calibri" w:eastAsia="Calibri" w:hAnsi="Calibri" w:cs="Calibri"/>
          <w:sz w:val="22"/>
          <w:szCs w:val="22"/>
          <w:lang w:eastAsia="en-US"/>
        </w:rPr>
        <w:t>w ustawie - d</w:t>
      </w:r>
      <w:r w:rsidRPr="00506375">
        <w:rPr>
          <w:rFonts w:ascii="Calibri" w:eastAsia="Calibri" w:hAnsi="Calibri" w:cs="Calibri"/>
          <w:spacing w:val="-6"/>
          <w:sz w:val="22"/>
          <w:szCs w:val="22"/>
          <w:lang w:eastAsia="en-US"/>
        </w:rPr>
        <w:t>ane osobowe:</w:t>
      </w:r>
    </w:p>
    <w:p w14:paraId="1A3871E7" w14:textId="77777777" w:rsidR="00352F12" w:rsidRPr="00506375" w:rsidRDefault="00352F12" w:rsidP="00352F12">
      <w:pPr>
        <w:widowControl/>
        <w:numPr>
          <w:ilvl w:val="1"/>
          <w:numId w:val="7"/>
        </w:numPr>
        <w:suppressAutoHyphens/>
        <w:autoSpaceDE/>
        <w:autoSpaceDN/>
        <w:adjustRightInd/>
        <w:spacing w:line="240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506375">
        <w:rPr>
          <w:rFonts w:ascii="Calibri" w:hAnsi="Calibri" w:cs="Calibri"/>
          <w:sz w:val="22"/>
          <w:szCs w:val="22"/>
          <w:lang w:eastAsia="en-US"/>
        </w:rPr>
        <w:t xml:space="preserve">osób reprezentujących stronę umowy będą przetwarzane na podstawie obowiązku prawnego, o którym mowa w art. 6 ust. 1 lit. c RODO wynikającego z  przepisów prawa określających umocowanie do reprezentowania – w zakresie ważności umów i właściwej reprezentacji stron w celu zawarcia oraz należytej realizacji niniejszej umowy. Podane tych danych jest warunkiem zawarcia umowy lub ważności podejmowanych czynności. </w:t>
      </w:r>
    </w:p>
    <w:p w14:paraId="02767ACC" w14:textId="77777777" w:rsidR="00352F12" w:rsidRPr="00506375" w:rsidRDefault="00352F12" w:rsidP="00352F12">
      <w:pPr>
        <w:widowControl/>
        <w:numPr>
          <w:ilvl w:val="1"/>
          <w:numId w:val="7"/>
        </w:numPr>
        <w:suppressAutoHyphens/>
        <w:autoSpaceDE/>
        <w:autoSpaceDN/>
        <w:adjustRightInd/>
        <w:spacing w:after="160" w:line="240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506375">
        <w:rPr>
          <w:rFonts w:ascii="Calibri" w:hAnsi="Calibri" w:cs="Calibri"/>
          <w:sz w:val="22"/>
          <w:szCs w:val="22"/>
          <w:lang w:eastAsia="en-US"/>
        </w:rPr>
        <w:t xml:space="preserve">osób wskazanych przez stronę umowy, jako osoby do kontaktu/realizacji umowy (imię i nazwisko, służbowe dane kontaktowe, miejsce pracy) będą przetwarzane w prawnie uzasadnionym interesie, o którym mowa w art. 6 ust. 1 lit. f RODO, w celu zawarcia oraz należytej realizacji niniejszej umowy (art. 6 ust. 1 lit. b RODO). </w:t>
      </w:r>
    </w:p>
    <w:p w14:paraId="1651895A" w14:textId="77777777" w:rsidR="00352F12" w:rsidRPr="00506375" w:rsidRDefault="00352F12" w:rsidP="00C8759D">
      <w:pPr>
        <w:suppressAutoHyphens/>
        <w:autoSpaceDE/>
        <w:adjustRightInd/>
        <w:spacing w:line="240" w:lineRule="auto"/>
        <w:ind w:left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506375">
        <w:rPr>
          <w:rFonts w:ascii="Calibri" w:hAnsi="Calibri" w:cs="Calibri"/>
          <w:sz w:val="22"/>
          <w:szCs w:val="22"/>
          <w:lang w:eastAsia="en-US"/>
        </w:rPr>
        <w:t>Dane osobowe Administrator danych pozyskał od drugiej strony umowy, która wskazała Pana/Panią jako osobę upoważnioną do reprezentowania / kontaktu czy realizacji umowy.</w:t>
      </w:r>
    </w:p>
    <w:p w14:paraId="510EFFBD" w14:textId="77777777" w:rsidR="0005763B" w:rsidRPr="00BB605B" w:rsidRDefault="0005763B" w:rsidP="0005763B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6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>Informacja o odbiorcach danych osobowych:</w:t>
      </w:r>
    </w:p>
    <w:p w14:paraId="4775CF6D" w14:textId="7DE2366D" w:rsidR="0005763B" w:rsidRPr="00BB605B" w:rsidRDefault="0005763B" w:rsidP="00BB605B">
      <w:pPr>
        <w:pStyle w:val="Akapitzlist"/>
        <w:widowControl/>
        <w:numPr>
          <w:ilvl w:val="3"/>
          <w:numId w:val="10"/>
        </w:numPr>
        <w:autoSpaceDE/>
        <w:autoSpaceDN/>
        <w:adjustRightInd/>
        <w:spacing w:after="16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organy władzy publicznej oraz podmioty wykonujące zadania publiczne lub działające </w:t>
      </w:r>
      <w:r w:rsidR="00D76A25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na zlecenie organów władzy publicznej, w zakresie i w celach, które wynikają z przepisów powszechnie obowiązującego prawa; </w:t>
      </w:r>
    </w:p>
    <w:p w14:paraId="0DA3534E" w14:textId="2D2B725F" w:rsidR="0005763B" w:rsidRPr="00BB605B" w:rsidRDefault="0005763B" w:rsidP="00BB605B">
      <w:pPr>
        <w:pStyle w:val="Akapitzlist"/>
        <w:widowControl/>
        <w:numPr>
          <w:ilvl w:val="3"/>
          <w:numId w:val="10"/>
        </w:numPr>
        <w:autoSpaceDE/>
        <w:autoSpaceDN/>
        <w:adjustRightInd/>
        <w:spacing w:after="16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inne podmioty, które na podstawie stosownych umów podpisanych z Administratorem </w:t>
      </w:r>
      <w:r w:rsidR="00D76A25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4DBF8E7C" w14:textId="37E0F66A" w:rsidR="0005763B" w:rsidRDefault="0005763B" w:rsidP="00BB605B">
      <w:pPr>
        <w:pStyle w:val="Akapitzlist"/>
        <w:widowControl/>
        <w:numPr>
          <w:ilvl w:val="3"/>
          <w:numId w:val="10"/>
        </w:numPr>
        <w:autoSpaceDE/>
        <w:autoSpaceDN/>
        <w:adjustRightInd/>
        <w:spacing w:after="16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inni odbiorcy, którym są udostępnianie dane osobowe, np. obsługa prawna; podmioty uprawnione do obsługi doręczeń, w szczególności operatorzy pocztowi oraz podmioty świadczące usługi doręczania przy użyciu środków komunikacji </w:t>
      </w:r>
      <w:r w:rsidR="009F4502" w:rsidRPr="00BB605B">
        <w:rPr>
          <w:rFonts w:ascii="Calibri" w:eastAsia="Calibri" w:hAnsi="Calibri" w:cs="Calibri"/>
          <w:sz w:val="22"/>
          <w:szCs w:val="22"/>
          <w:lang w:eastAsia="en-US"/>
        </w:rPr>
        <w:t>elektronicznej</w:t>
      </w:r>
      <w:r w:rsidR="00B87E5D"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, podmioty którym zlecono część zadania </w:t>
      </w:r>
      <w:r w:rsidR="00860726">
        <w:rPr>
          <w:rFonts w:ascii="Calibri" w:eastAsia="Calibri" w:hAnsi="Calibri" w:cs="Calibri"/>
          <w:sz w:val="22"/>
          <w:szCs w:val="22"/>
          <w:lang w:eastAsia="en-US"/>
        </w:rPr>
        <w:t xml:space="preserve">w zakresie pośrednictwa sprzedaży węgla </w:t>
      </w:r>
      <w:r w:rsidR="006D5DAA">
        <w:rPr>
          <w:rFonts w:ascii="Calibri" w:eastAsia="Calibri" w:hAnsi="Calibri" w:cs="Calibri"/>
          <w:sz w:val="22"/>
          <w:szCs w:val="22"/>
          <w:lang w:eastAsia="en-US"/>
        </w:rPr>
        <w:t xml:space="preserve">kamiennego </w:t>
      </w:r>
      <w:r w:rsidR="00860726">
        <w:rPr>
          <w:rFonts w:ascii="Calibri" w:eastAsia="Calibri" w:hAnsi="Calibri" w:cs="Calibri"/>
          <w:sz w:val="22"/>
          <w:szCs w:val="22"/>
          <w:lang w:eastAsia="en-US"/>
        </w:rPr>
        <w:t>tj. jego odbioru</w:t>
      </w:r>
      <w:r w:rsidR="006D5DAA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860726">
        <w:rPr>
          <w:rFonts w:ascii="Calibri" w:eastAsia="Calibri" w:hAnsi="Calibri" w:cs="Calibri"/>
          <w:sz w:val="22"/>
          <w:szCs w:val="22"/>
          <w:lang w:eastAsia="en-US"/>
        </w:rPr>
        <w:t xml:space="preserve"> przechowywania i wydawania</w:t>
      </w:r>
      <w:r w:rsidR="00506375">
        <w:rPr>
          <w:rFonts w:ascii="Calibri" w:eastAsia="Calibri" w:hAnsi="Calibri" w:cs="Calibri"/>
          <w:sz w:val="22"/>
          <w:szCs w:val="22"/>
          <w:lang w:eastAsia="en-US"/>
        </w:rPr>
        <w:t xml:space="preserve"> mieszkańcom</w:t>
      </w:r>
      <w:r w:rsidR="007D7EB9" w:rsidRPr="00BB605B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DD59867" w14:textId="77777777" w:rsidR="00D76A25" w:rsidRPr="00BB605B" w:rsidRDefault="00D76A25" w:rsidP="00D76A25">
      <w:pPr>
        <w:pStyle w:val="Akapitzlist"/>
        <w:widowControl/>
        <w:autoSpaceDE/>
        <w:autoSpaceDN/>
        <w:adjustRightInd/>
        <w:spacing w:after="160" w:line="240" w:lineRule="auto"/>
        <w:ind w:left="64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8C9F8E6" w14:textId="77777777" w:rsidR="0005763B" w:rsidRPr="00BB605B" w:rsidRDefault="0005763B" w:rsidP="0005763B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60"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lastRenderedPageBreak/>
        <w:t>Okres przez który Państwa dane osobowe będą przechowywane</w:t>
      </w:r>
    </w:p>
    <w:p w14:paraId="075E5ED5" w14:textId="77777777" w:rsidR="0005763B" w:rsidRPr="00BB605B" w:rsidRDefault="0005763B" w:rsidP="0005763B">
      <w:pPr>
        <w:pStyle w:val="Akapitzlist"/>
        <w:widowControl/>
        <w:autoSpaceDE/>
        <w:autoSpaceDN/>
        <w:adjustRightInd/>
        <w:spacing w:line="24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B605B">
        <w:rPr>
          <w:rFonts w:ascii="Calibri" w:eastAsia="Calibri" w:hAnsi="Calibri" w:cs="Calibri"/>
          <w:sz w:val="22"/>
          <w:szCs w:val="22"/>
          <w:lang w:eastAsia="en-US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4A68CB99" w14:textId="77777777" w:rsidR="0005763B" w:rsidRPr="00BB605B" w:rsidRDefault="0005763B" w:rsidP="0005763B">
      <w:pPr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B605B">
        <w:rPr>
          <w:rFonts w:ascii="Calibri" w:hAnsi="Calibri" w:cs="Calibri"/>
          <w:b/>
          <w:sz w:val="22"/>
          <w:szCs w:val="22"/>
        </w:rPr>
        <w:t>Informujemy</w:t>
      </w:r>
      <w:r w:rsidRPr="00BB605B">
        <w:rPr>
          <w:rFonts w:ascii="Calibri" w:hAnsi="Calibri" w:cs="Calibri"/>
          <w:sz w:val="22"/>
          <w:szCs w:val="22"/>
        </w:rPr>
        <w:t>, iż mają Państwo prawo do:</w:t>
      </w:r>
    </w:p>
    <w:p w14:paraId="31578B98" w14:textId="77777777" w:rsidR="0005763B" w:rsidRPr="00BB605B" w:rsidRDefault="0005763B" w:rsidP="0005763B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bookmarkStart w:id="1" w:name="_Hlk14283109"/>
      <w:r w:rsidRPr="00BB605B">
        <w:rPr>
          <w:rFonts w:ascii="Calibri" w:eastAsia="Calibri" w:hAnsi="Calibri"/>
          <w:bCs/>
          <w:sz w:val="22"/>
          <w:szCs w:val="22"/>
          <w:lang w:eastAsia="en-US"/>
        </w:rPr>
        <w:t>na podstawie art. 15 RODO prawo dostępu do danych osobowych Pani/Pana dotyczących, w tym prawo do uzyskania kopii danych;</w:t>
      </w:r>
    </w:p>
    <w:p w14:paraId="069305FD" w14:textId="77777777" w:rsidR="0005763B" w:rsidRPr="00BB605B" w:rsidRDefault="0005763B" w:rsidP="0005763B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BB605B">
        <w:rPr>
          <w:rFonts w:ascii="Calibri" w:eastAsia="Calibri" w:hAnsi="Calibri"/>
          <w:bCs/>
          <w:sz w:val="22"/>
          <w:szCs w:val="22"/>
          <w:lang w:eastAsia="en-US"/>
        </w:rPr>
        <w:t>na podstawie art. 16 RODO prawo do żądania sprostowania (poprawienia) danych osobowych;</w:t>
      </w:r>
    </w:p>
    <w:p w14:paraId="51595E20" w14:textId="77777777" w:rsidR="0005763B" w:rsidRPr="00BB605B" w:rsidRDefault="0005763B" w:rsidP="0005763B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BB605B">
        <w:rPr>
          <w:rFonts w:ascii="Calibri" w:eastAsia="Calibri" w:hAnsi="Calibri"/>
          <w:bCs/>
          <w:sz w:val="22"/>
          <w:szCs w:val="22"/>
          <w:lang w:eastAsia="en-US"/>
        </w:rPr>
        <w:t xml:space="preserve">prawo do usunięcia danych – przysługuje w ramach przesłanek i na warunkach określonych w art. 17 RODO, </w:t>
      </w:r>
    </w:p>
    <w:p w14:paraId="6C7CD9B3" w14:textId="77777777" w:rsidR="0005763B" w:rsidRPr="00BB605B" w:rsidRDefault="0005763B" w:rsidP="0005763B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BB605B">
        <w:rPr>
          <w:rFonts w:ascii="Calibri" w:eastAsia="Calibri" w:hAnsi="Calibri"/>
          <w:bCs/>
          <w:sz w:val="22"/>
          <w:szCs w:val="22"/>
          <w:lang w:eastAsia="en-US"/>
        </w:rPr>
        <w:t>prawo ograniczenia przetwarzania – przysługuje w ramach przesłanek i na warunkach określonych w art. 18 RODO,</w:t>
      </w:r>
    </w:p>
    <w:p w14:paraId="0CB88D55" w14:textId="77777777" w:rsidR="0005763B" w:rsidRPr="00BB605B" w:rsidRDefault="0005763B" w:rsidP="00F94D2E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BB605B">
        <w:rPr>
          <w:rFonts w:ascii="Calibri" w:eastAsia="Calibri" w:hAnsi="Calibri"/>
          <w:bCs/>
          <w:sz w:val="22"/>
          <w:szCs w:val="22"/>
          <w:lang w:eastAsia="en-US"/>
        </w:rPr>
        <w:t>prawo do przenoszenia danych osobowych – przysługuje w ramach przesłanek i na warunk</w:t>
      </w:r>
      <w:r w:rsidR="00F94D2E" w:rsidRPr="00BB605B">
        <w:rPr>
          <w:rFonts w:ascii="Calibri" w:eastAsia="Calibri" w:hAnsi="Calibri"/>
          <w:bCs/>
          <w:sz w:val="22"/>
          <w:szCs w:val="22"/>
          <w:lang w:eastAsia="en-US"/>
        </w:rPr>
        <w:t xml:space="preserve">ach określonych w art. 20 RODO, </w:t>
      </w:r>
    </w:p>
    <w:p w14:paraId="1F12BF89" w14:textId="77777777" w:rsidR="0005763B" w:rsidRPr="00BB605B" w:rsidRDefault="0005763B" w:rsidP="0005763B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BB605B">
        <w:rPr>
          <w:rFonts w:ascii="Calibri" w:eastAsia="Calibri" w:hAnsi="Calibri"/>
          <w:bCs/>
          <w:sz w:val="22"/>
          <w:szCs w:val="22"/>
          <w:lang w:eastAsia="en-US"/>
        </w:rPr>
        <w:t>prawo wniesienia sprzeciwu wobec przetwarzania – przysługuje w ramach przesłanek i na warunkach określonych w art. 21 RODO,</w:t>
      </w:r>
      <w:bookmarkStart w:id="2" w:name="_Hlk7376800"/>
    </w:p>
    <w:p w14:paraId="2D4AB374" w14:textId="77777777" w:rsidR="0005763B" w:rsidRPr="00BB605B" w:rsidRDefault="0005763B" w:rsidP="0005763B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BB605B">
        <w:rPr>
          <w:rFonts w:ascii="Calibri" w:eastAsia="Calibri" w:hAnsi="Calibri"/>
          <w:bCs/>
          <w:sz w:val="22"/>
          <w:szCs w:val="22"/>
          <w:lang w:eastAsia="en-US"/>
        </w:rPr>
        <w:t>prawo wniesienia skargi do organu nadzorczego (Prezes Urzędu Ochrony Danych Osobowych)</w:t>
      </w:r>
      <w:bookmarkEnd w:id="1"/>
      <w:r w:rsidR="002D79B1" w:rsidRPr="00BB605B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</w:p>
    <w:bookmarkEnd w:id="2"/>
    <w:p w14:paraId="25D323F6" w14:textId="77777777" w:rsidR="0005763B" w:rsidRPr="00BB605B" w:rsidRDefault="0005763B" w:rsidP="0005763B">
      <w:pPr>
        <w:widowControl/>
        <w:numPr>
          <w:ilvl w:val="0"/>
          <w:numId w:val="3"/>
        </w:numPr>
        <w:autoSpaceDE/>
        <w:autoSpaceDN/>
        <w:adjustRightInd/>
        <w:spacing w:after="16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B605B">
        <w:rPr>
          <w:rFonts w:ascii="Calibri" w:hAnsi="Calibri" w:cs="Calibri"/>
          <w:sz w:val="22"/>
          <w:szCs w:val="22"/>
        </w:rPr>
        <w:t xml:space="preserve">Państwa dane osobowe </w:t>
      </w:r>
      <w:r w:rsidRPr="00BB605B">
        <w:rPr>
          <w:rFonts w:ascii="Calibri" w:hAnsi="Calibri" w:cs="Calibri"/>
          <w:b/>
          <w:sz w:val="22"/>
          <w:szCs w:val="22"/>
        </w:rPr>
        <w:t>nie podlegają</w:t>
      </w:r>
      <w:r w:rsidRPr="00BB605B">
        <w:rPr>
          <w:rFonts w:ascii="Calibri" w:hAnsi="Calibri" w:cs="Calibri"/>
          <w:sz w:val="22"/>
          <w:szCs w:val="22"/>
        </w:rPr>
        <w:t xml:space="preserve"> zautomatyzowanemu podejmowaniu decyzji, w tym profilowaniu.</w:t>
      </w:r>
    </w:p>
    <w:p w14:paraId="30175E66" w14:textId="77777777" w:rsidR="0005763B" w:rsidRPr="00BB605B" w:rsidRDefault="0005763B" w:rsidP="0005763B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B605B">
        <w:rPr>
          <w:rFonts w:ascii="Calibri" w:hAnsi="Calibri" w:cs="Calibri"/>
          <w:sz w:val="22"/>
          <w:szCs w:val="22"/>
        </w:rPr>
        <w:t>Co do zasady podanie danych jest obowiązkowe, a obowiązek ten wynika z w/w aktów prawnych. Odmowa podania danych uniemożliwi</w:t>
      </w:r>
      <w:r w:rsidR="00051887" w:rsidRPr="00BB605B">
        <w:rPr>
          <w:rFonts w:ascii="Calibri" w:hAnsi="Calibri" w:cs="Calibri"/>
          <w:sz w:val="22"/>
          <w:szCs w:val="22"/>
        </w:rPr>
        <w:t xml:space="preserve"> realizację zadań. </w:t>
      </w:r>
    </w:p>
    <w:p w14:paraId="0B8D3438" w14:textId="77777777" w:rsidR="0005763B" w:rsidRPr="00BB605B" w:rsidRDefault="0005763B" w:rsidP="0005763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BB605B">
        <w:rPr>
          <w:rFonts w:ascii="Calibri" w:hAnsi="Calibri" w:cs="Calibri"/>
          <w:b/>
          <w:bCs/>
          <w:sz w:val="22"/>
          <w:szCs w:val="22"/>
        </w:rPr>
        <w:t>Tutaj dowie się Pan/Pani więcej na temat prawa do wniesienia sprzeciwu wobec przetwarzania danych:</w:t>
      </w:r>
    </w:p>
    <w:p w14:paraId="4318EE8F" w14:textId="77777777" w:rsidR="0005763B" w:rsidRPr="00BB605B" w:rsidRDefault="0005763B" w:rsidP="0005763B">
      <w:pPr>
        <w:widowControl/>
        <w:autoSpaceDE/>
        <w:autoSpaceDN/>
        <w:adjustRightInd/>
        <w:spacing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B605B">
        <w:rPr>
          <w:rFonts w:ascii="Calibri" w:hAnsi="Calibri" w:cs="Calibri"/>
          <w:sz w:val="22"/>
          <w:szCs w:val="22"/>
        </w:rPr>
        <w:t>Sprzeciw przysługuje wobec przetwarzania przez Administratora danych w prawnie uzasadnionych celach Administratora (czyli na podstawie art. 6 ust. 1 lit. f RODO) z przyczyn związanych z Pani/Pana szczególną sytuacją. Powinna/-</w:t>
      </w:r>
      <w:proofErr w:type="spellStart"/>
      <w:r w:rsidRPr="00BB605B">
        <w:rPr>
          <w:rFonts w:ascii="Calibri" w:hAnsi="Calibri" w:cs="Calibri"/>
          <w:sz w:val="22"/>
          <w:szCs w:val="22"/>
        </w:rPr>
        <w:t>ien</w:t>
      </w:r>
      <w:proofErr w:type="spellEnd"/>
      <w:r w:rsidRPr="00BB605B">
        <w:rPr>
          <w:rFonts w:ascii="Calibri" w:hAnsi="Calibri" w:cs="Calibri"/>
          <w:sz w:val="22"/>
          <w:szCs w:val="22"/>
        </w:rPr>
        <w:t xml:space="preserve">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2E84AFDA" w14:textId="77777777" w:rsidR="0005763B" w:rsidRPr="00BB605B" w:rsidRDefault="0005763B" w:rsidP="0005763B">
      <w:pPr>
        <w:widowControl/>
        <w:autoSpaceDE/>
        <w:autoSpaceDN/>
        <w:adjustRightInd/>
        <w:spacing w:after="160" w:line="240" w:lineRule="auto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48B8C2D0" w14:textId="77777777" w:rsidR="0005763B" w:rsidRPr="00BB605B" w:rsidRDefault="0005763B" w:rsidP="0005763B">
      <w:pPr>
        <w:widowControl/>
        <w:autoSpaceDE/>
        <w:autoSpaceDN/>
        <w:adjustRightInd/>
        <w:spacing w:before="120" w:after="160" w:line="240" w:lineRule="auto"/>
        <w:jc w:val="center"/>
        <w:rPr>
          <w:rFonts w:ascii="Arial" w:eastAsia="Calibri" w:hAnsi="Arial"/>
          <w:b/>
          <w:bCs/>
          <w:iCs/>
          <w:sz w:val="22"/>
          <w:szCs w:val="22"/>
          <w:lang w:eastAsia="en-US"/>
        </w:rPr>
      </w:pPr>
    </w:p>
    <w:p w14:paraId="73167AD4" w14:textId="77777777" w:rsidR="0005763B" w:rsidRPr="00BB605B" w:rsidRDefault="0005763B" w:rsidP="0005763B">
      <w:pPr>
        <w:spacing w:line="240" w:lineRule="auto"/>
        <w:rPr>
          <w:sz w:val="22"/>
          <w:szCs w:val="22"/>
        </w:rPr>
      </w:pPr>
    </w:p>
    <w:p w14:paraId="40730BFB" w14:textId="77777777" w:rsidR="00D25C58" w:rsidRPr="00BB605B" w:rsidRDefault="00000000">
      <w:pPr>
        <w:rPr>
          <w:sz w:val="22"/>
          <w:szCs w:val="22"/>
        </w:rPr>
      </w:pPr>
    </w:p>
    <w:sectPr w:rsidR="00D25C58" w:rsidRPr="00BB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4B47" w14:textId="77777777" w:rsidR="009D7DF3" w:rsidRDefault="009D7DF3" w:rsidP="0005763B">
      <w:pPr>
        <w:spacing w:line="240" w:lineRule="auto"/>
      </w:pPr>
      <w:r>
        <w:separator/>
      </w:r>
    </w:p>
  </w:endnote>
  <w:endnote w:type="continuationSeparator" w:id="0">
    <w:p w14:paraId="41684A6F" w14:textId="77777777" w:rsidR="009D7DF3" w:rsidRDefault="009D7DF3" w:rsidP="00057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C435" w14:textId="77777777" w:rsidR="009D7DF3" w:rsidRDefault="009D7DF3" w:rsidP="0005763B">
      <w:pPr>
        <w:spacing w:line="240" w:lineRule="auto"/>
      </w:pPr>
      <w:r>
        <w:separator/>
      </w:r>
    </w:p>
  </w:footnote>
  <w:footnote w:type="continuationSeparator" w:id="0">
    <w:p w14:paraId="6A2D2953" w14:textId="77777777" w:rsidR="009D7DF3" w:rsidRDefault="009D7DF3" w:rsidP="000576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E2F"/>
    <w:multiLevelType w:val="hybridMultilevel"/>
    <w:tmpl w:val="3C90BEB8"/>
    <w:lvl w:ilvl="0" w:tplc="437E8E4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737743"/>
    <w:multiLevelType w:val="hybridMultilevel"/>
    <w:tmpl w:val="29DAF4E4"/>
    <w:lvl w:ilvl="0" w:tplc="FC7A6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290C6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CC9385E"/>
    <w:multiLevelType w:val="hybridMultilevel"/>
    <w:tmpl w:val="53D806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185D0C"/>
    <w:multiLevelType w:val="hybridMultilevel"/>
    <w:tmpl w:val="A620CD8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5758E7"/>
    <w:multiLevelType w:val="hybridMultilevel"/>
    <w:tmpl w:val="1F02F40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A21059"/>
    <w:multiLevelType w:val="hybridMultilevel"/>
    <w:tmpl w:val="8EC6ACE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F168A3F8">
      <w:start w:val="1"/>
      <w:numFmt w:val="lowerLetter"/>
      <w:lvlText w:val="%4."/>
      <w:lvlJc w:val="left"/>
      <w:pPr>
        <w:ind w:left="285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718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329811">
    <w:abstractNumId w:val="1"/>
  </w:num>
  <w:num w:numId="3" w16cid:durableId="230310068">
    <w:abstractNumId w:val="8"/>
  </w:num>
  <w:num w:numId="4" w16cid:durableId="499927845">
    <w:abstractNumId w:val="4"/>
  </w:num>
  <w:num w:numId="5" w16cid:durableId="368339289">
    <w:abstractNumId w:val="3"/>
  </w:num>
  <w:num w:numId="6" w16cid:durableId="998848841">
    <w:abstractNumId w:val="2"/>
  </w:num>
  <w:num w:numId="7" w16cid:durableId="349986396">
    <w:abstractNumId w:val="0"/>
  </w:num>
  <w:num w:numId="8" w16cid:durableId="387268269">
    <w:abstractNumId w:val="5"/>
  </w:num>
  <w:num w:numId="9" w16cid:durableId="1353648208">
    <w:abstractNumId w:val="7"/>
  </w:num>
  <w:num w:numId="10" w16cid:durableId="1429814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92E"/>
    <w:rsid w:val="00051887"/>
    <w:rsid w:val="0005763B"/>
    <w:rsid w:val="00081DBE"/>
    <w:rsid w:val="000B184C"/>
    <w:rsid w:val="000B2EB0"/>
    <w:rsid w:val="00133C35"/>
    <w:rsid w:val="001A4D38"/>
    <w:rsid w:val="00245A64"/>
    <w:rsid w:val="002D79B1"/>
    <w:rsid w:val="002F5FFF"/>
    <w:rsid w:val="00314FDF"/>
    <w:rsid w:val="003456E2"/>
    <w:rsid w:val="00352F12"/>
    <w:rsid w:val="003A29D1"/>
    <w:rsid w:val="003D67DC"/>
    <w:rsid w:val="00444C67"/>
    <w:rsid w:val="00506375"/>
    <w:rsid w:val="0052270D"/>
    <w:rsid w:val="00555860"/>
    <w:rsid w:val="0056792E"/>
    <w:rsid w:val="00572EBB"/>
    <w:rsid w:val="00574858"/>
    <w:rsid w:val="0061345F"/>
    <w:rsid w:val="006D5DAA"/>
    <w:rsid w:val="006F67D0"/>
    <w:rsid w:val="0078585F"/>
    <w:rsid w:val="007D7EB9"/>
    <w:rsid w:val="00820C93"/>
    <w:rsid w:val="00860726"/>
    <w:rsid w:val="008A6EFC"/>
    <w:rsid w:val="009113D1"/>
    <w:rsid w:val="009574D4"/>
    <w:rsid w:val="009D7DF3"/>
    <w:rsid w:val="009F4502"/>
    <w:rsid w:val="00A174A6"/>
    <w:rsid w:val="00A54D86"/>
    <w:rsid w:val="00A67B97"/>
    <w:rsid w:val="00A8564C"/>
    <w:rsid w:val="00AB773B"/>
    <w:rsid w:val="00B33C2A"/>
    <w:rsid w:val="00B55105"/>
    <w:rsid w:val="00B552EF"/>
    <w:rsid w:val="00B87E5D"/>
    <w:rsid w:val="00BB1C5E"/>
    <w:rsid w:val="00BB605B"/>
    <w:rsid w:val="00C23D47"/>
    <w:rsid w:val="00C33AEF"/>
    <w:rsid w:val="00C62705"/>
    <w:rsid w:val="00C675E8"/>
    <w:rsid w:val="00C8759D"/>
    <w:rsid w:val="00C91DB9"/>
    <w:rsid w:val="00CA030E"/>
    <w:rsid w:val="00CA369F"/>
    <w:rsid w:val="00D76A25"/>
    <w:rsid w:val="00D92F40"/>
    <w:rsid w:val="00DD1E9B"/>
    <w:rsid w:val="00DE64CB"/>
    <w:rsid w:val="00F84519"/>
    <w:rsid w:val="00F94D2E"/>
    <w:rsid w:val="00FB0939"/>
    <w:rsid w:val="00FB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4CD8"/>
  <w15:docId w15:val="{04401612-DF75-440F-B959-0037A11A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63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6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63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63B"/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6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9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9B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9B1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9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9B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9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9B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</dc:creator>
  <cp:keywords/>
  <dc:description/>
  <cp:lastModifiedBy>Lilla Zabielska</cp:lastModifiedBy>
  <cp:revision>3</cp:revision>
  <dcterms:created xsi:type="dcterms:W3CDTF">2022-11-14T10:35:00Z</dcterms:created>
  <dcterms:modified xsi:type="dcterms:W3CDTF">2022-11-14T10:38:00Z</dcterms:modified>
</cp:coreProperties>
</file>